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A189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  <w:t>SUBDIRECCIÓN GENERAL DE ESTUDIOS Y DOCTRINA</w:t>
      </w:r>
    </w:p>
    <w:p w14:paraId="3BD8D3D2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SUBDIRECTOR GENERAL DE PNC WILSON ERASMO DIAZ PINEDA</w:t>
      </w:r>
    </w:p>
    <w:p w14:paraId="0842EAF8" w14:textId="77777777" w:rsidR="002306DB" w:rsidRPr="002306DB" w:rsidRDefault="002306DB" w:rsidP="002306DB">
      <w:pPr>
        <w:tabs>
          <w:tab w:val="center" w:pos="4419"/>
          <w:tab w:val="right" w:pos="8838"/>
        </w:tabs>
        <w:ind w:left="-900" w:firstLine="900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RESPONSABLE DE ACTUALIZACIÓN DE LA INFORMACIÓN: INSPECTOR DE POLICIA, JUAN CARLOS HERNÁNDEZ LAYNEZ</w:t>
      </w:r>
    </w:p>
    <w:p w14:paraId="0A3CF11B" w14:textId="142966AB" w:rsidR="002306DB" w:rsidRPr="002306DB" w:rsidRDefault="002306DB" w:rsidP="002306DB">
      <w:pPr>
        <w:ind w:left="-1134" w:hanging="284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 xml:space="preserve">FECHA DE EMISIÓN: </w:t>
      </w:r>
      <w:r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30</w:t>
      </w:r>
      <w:r w:rsidRPr="002306DB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/11/2022</w:t>
      </w:r>
    </w:p>
    <w:p w14:paraId="5EFA5772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  <w:t>(Artículo 10, Numeral 12 Ley De Acceso A La Información Pública)</w:t>
      </w:r>
    </w:p>
    <w:p w14:paraId="44F9AAEC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16"/>
          <w:u w:val="single"/>
          <w:lang w:val="es-ES_tradnl" w:eastAsia="en-US"/>
        </w:rPr>
      </w:pPr>
    </w:p>
    <w:p w14:paraId="391EF8E6" w14:textId="77777777" w:rsidR="002306DB" w:rsidRPr="002306DB" w:rsidRDefault="002306DB" w:rsidP="002306DB">
      <w:pPr>
        <w:ind w:left="426" w:hanging="426"/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743F6F3C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color w:val="000000"/>
          <w:lang w:val="es-ES_tradnl" w:eastAsia="en-US"/>
        </w:rPr>
        <w:t>LISTADO DE VIATICOS</w:t>
      </w:r>
    </w:p>
    <w:p w14:paraId="409B4F47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color w:val="000000"/>
          <w:lang w:val="es-ES_tradnl" w:eastAsia="en-US"/>
        </w:rPr>
        <w:t xml:space="preserve">VIAJES NACIONALES </w:t>
      </w:r>
    </w:p>
    <w:p w14:paraId="213D21A6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2306DB">
        <w:rPr>
          <w:rFonts w:ascii="Cambria" w:eastAsia="Calibri" w:hAnsi="Cambria" w:cs="Arial"/>
          <w:b/>
          <w:bCs/>
          <w:color w:val="000000"/>
          <w:highlight w:val="yellow"/>
          <w:lang w:val="es-ES_tradnl" w:eastAsia="en-US"/>
        </w:rPr>
        <w:t>MES DE NOVIEMBRE DE 2022</w:t>
      </w:r>
    </w:p>
    <w:p w14:paraId="4140A264" w14:textId="77777777" w:rsidR="002306DB" w:rsidRPr="002306DB" w:rsidRDefault="002306DB" w:rsidP="002306DB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67A29BEF" w14:textId="77777777" w:rsidR="002306DB" w:rsidRPr="002306DB" w:rsidRDefault="002306DB" w:rsidP="002306DB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2306DB" w:rsidRPr="002306DB" w14:paraId="5474F90D" w14:textId="77777777" w:rsidTr="00040800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4451636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4971EF28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2F0ADB2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644492C" w14:textId="77777777" w:rsidR="002306DB" w:rsidRPr="002306DB" w:rsidRDefault="002306DB" w:rsidP="002306DB">
            <w:pPr>
              <w:ind w:left="71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4B81014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44D82BD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9D84B2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1F87A35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LOGROS ALCANZADOS</w:t>
            </w:r>
          </w:p>
        </w:tc>
      </w:tr>
      <w:tr w:rsidR="002306DB" w:rsidRPr="002306DB" w14:paraId="720FC5B9" w14:textId="77777777" w:rsidTr="00040800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835199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6DE2750" w14:textId="77777777" w:rsidR="002306DB" w:rsidRPr="002306DB" w:rsidRDefault="002306DB" w:rsidP="002306DB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396DB89" w14:textId="77777777" w:rsidR="002306DB" w:rsidRPr="002306DB" w:rsidRDefault="002306DB" w:rsidP="002306DB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10ECE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51CE39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61554C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12105D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A8BC4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098B8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2306DB" w:rsidRPr="002306DB" w14:paraId="7F1C0CFD" w14:textId="77777777" w:rsidTr="00040800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4636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2306DB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722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44F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630" w14:textId="77777777" w:rsidR="002306DB" w:rsidRPr="002306DB" w:rsidRDefault="002306DB" w:rsidP="002306DB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80F7" w14:textId="77777777" w:rsidR="002306DB" w:rsidRPr="002306DB" w:rsidRDefault="002306DB" w:rsidP="002306DB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GT" w:eastAsia="es-GT"/>
              </w:rPr>
            </w:pPr>
            <w:r w:rsidRPr="002306DB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28D3" w14:textId="77777777" w:rsidR="002306DB" w:rsidRPr="002306DB" w:rsidRDefault="002306DB" w:rsidP="002306DB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D6C1" w14:textId="77777777" w:rsidR="002306DB" w:rsidRPr="002306DB" w:rsidRDefault="002306DB" w:rsidP="002306D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9B7B" w14:textId="77777777" w:rsidR="002306DB" w:rsidRPr="002306DB" w:rsidRDefault="002306DB" w:rsidP="002306DB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0C7" w14:textId="77777777" w:rsidR="002306DB" w:rsidRPr="002306DB" w:rsidRDefault="002306DB" w:rsidP="002306DB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722B38EC" w14:textId="77777777" w:rsidR="002306DB" w:rsidRPr="002306DB" w:rsidRDefault="002306DB" w:rsidP="002306DB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7F33AF0A" w14:textId="77777777" w:rsidR="002306DB" w:rsidRPr="002306DB" w:rsidRDefault="002306DB" w:rsidP="002306DB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7CCF15D4" w14:textId="77777777" w:rsidR="002306DB" w:rsidRPr="002306DB" w:rsidRDefault="002306DB" w:rsidP="002306DB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2F856851" w14:textId="77777777" w:rsidR="002306DB" w:rsidRPr="002306DB" w:rsidRDefault="002306DB" w:rsidP="002306DB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2BFFC079" w14:textId="77777777" w:rsidR="002306DB" w:rsidRPr="002306DB" w:rsidRDefault="002306DB" w:rsidP="002306DB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2306DB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NOTA: El cumplimiento del presente numeral es parcial, en virtud que no se publican los objetivos de los viajes, derivado de las funciones de investigación criminal, estrategias de seguridad, prevención del delito e inteligencia del Estado que realiza la Policía Nacional Civil, y su divulgación pone en riesgo el  Sistema Nacional de Seguridad, con fundamento en el Artículo 10 Numeral 4 del Decreto Número 57-2008, Ley de Acceso a la Información Pública; y Artículo  12 numeral 5 del Decreto No. 11-97, Ley de la Policía Nacional Civil, ambos del Congreso de la República de Guatemala. </w:t>
      </w:r>
    </w:p>
    <w:p w14:paraId="0D879BA8" w14:textId="77777777" w:rsidR="002306DB" w:rsidRPr="002306DB" w:rsidRDefault="002306DB" w:rsidP="002306DB">
      <w:pPr>
        <w:jc w:val="both"/>
        <w:rPr>
          <w:rFonts w:ascii="Cambria" w:eastAsia="Calibri" w:hAnsi="Cambria" w:cs="Arial"/>
          <w:b/>
          <w:bCs/>
          <w:i/>
          <w:color w:val="FF0000"/>
          <w:sz w:val="20"/>
          <w:szCs w:val="20"/>
          <w:lang w:val="es-ES_tradnl" w:eastAsia="en-US"/>
        </w:rPr>
      </w:pPr>
    </w:p>
    <w:p w14:paraId="266B2A44" w14:textId="77777777" w:rsidR="002306DB" w:rsidRPr="002306DB" w:rsidRDefault="002306DB" w:rsidP="002306DB">
      <w:pPr>
        <w:rPr>
          <w:rFonts w:eastAsia="Calibri"/>
          <w:sz w:val="20"/>
          <w:szCs w:val="20"/>
          <w:lang w:val="es-ES_tradnl" w:eastAsia="en-US"/>
        </w:rPr>
      </w:pPr>
      <w:bookmarkStart w:id="0" w:name="_GoBack"/>
      <w:bookmarkEnd w:id="0"/>
    </w:p>
    <w:p w14:paraId="3384831F" w14:textId="77777777" w:rsidR="00874DD9" w:rsidRPr="002306DB" w:rsidRDefault="00874DD9" w:rsidP="002306DB">
      <w:pPr>
        <w:rPr>
          <w:lang w:val="es-ES_tradnl"/>
        </w:rPr>
      </w:pPr>
    </w:p>
    <w:sectPr w:rsidR="00874DD9" w:rsidRPr="002306DB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F601" w14:textId="77777777" w:rsidR="00FC21C7" w:rsidRDefault="00FC21C7" w:rsidP="00545007">
      <w:r>
        <w:separator/>
      </w:r>
    </w:p>
  </w:endnote>
  <w:endnote w:type="continuationSeparator" w:id="0">
    <w:p w14:paraId="53446845" w14:textId="77777777" w:rsidR="00FC21C7" w:rsidRDefault="00FC21C7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68CC" w14:textId="77777777" w:rsidR="00FC21C7" w:rsidRDefault="00FC21C7" w:rsidP="00545007">
      <w:r>
        <w:separator/>
      </w:r>
    </w:p>
  </w:footnote>
  <w:footnote w:type="continuationSeparator" w:id="0">
    <w:p w14:paraId="5702EB3E" w14:textId="77777777" w:rsidR="00FC21C7" w:rsidRDefault="00FC21C7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6AEF"/>
    <w:rsid w:val="00542934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264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1BAB-45CD-4375-B71B-8F1F847E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57</cp:revision>
  <cp:lastPrinted>2014-02-28T22:19:00Z</cp:lastPrinted>
  <dcterms:created xsi:type="dcterms:W3CDTF">2017-11-29T19:55:00Z</dcterms:created>
  <dcterms:modified xsi:type="dcterms:W3CDTF">2022-11-29T15:28:00Z</dcterms:modified>
</cp:coreProperties>
</file>