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421C96FB" w14:textId="77777777" w:rsidR="00DE0B9F" w:rsidRDefault="00DE0B9F" w:rsidP="00DE0B9F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0C3ACF44" w14:textId="77777777" w:rsidR="00815E97" w:rsidRPr="00815E97" w:rsidRDefault="00815E97" w:rsidP="00815E97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815E97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472E2A96" w14:textId="77777777" w:rsidR="00815E97" w:rsidRDefault="00815E97" w:rsidP="00815E97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51248FE3" w14:textId="77777777" w:rsidR="00815E97" w:rsidRDefault="00815E97" w:rsidP="00815E97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02B0D7AD" w14:textId="77777777" w:rsidR="00815E97" w:rsidRDefault="00815E97" w:rsidP="00815E97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554EC404" w14:textId="33A4D8BC" w:rsidR="00815E97" w:rsidRPr="00335B84" w:rsidRDefault="00815E97" w:rsidP="00815E97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B46AFF">
        <w:rPr>
          <w:rFonts w:asciiTheme="majorHAnsi" w:hAnsiTheme="majorHAnsi" w:cs="Arial"/>
          <w:b/>
          <w:bCs/>
          <w:i/>
          <w:sz w:val="20"/>
          <w:szCs w:val="20"/>
        </w:rPr>
        <w:t>31</w:t>
      </w:r>
      <w:r>
        <w:rPr>
          <w:rFonts w:asciiTheme="majorHAnsi" w:hAnsiTheme="majorHAnsi" w:cs="Arial"/>
          <w:b/>
          <w:bCs/>
          <w:i/>
          <w:sz w:val="20"/>
          <w:szCs w:val="20"/>
        </w:rPr>
        <w:t>/</w:t>
      </w:r>
      <w:r w:rsidR="00B46AFF">
        <w:rPr>
          <w:rFonts w:asciiTheme="majorHAnsi" w:hAnsiTheme="majorHAnsi" w:cs="Arial"/>
          <w:b/>
          <w:bCs/>
          <w:i/>
          <w:sz w:val="20"/>
          <w:szCs w:val="20"/>
        </w:rPr>
        <w:t>12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/2023</w:t>
      </w:r>
    </w:p>
    <w:p w14:paraId="49C2A1D3" w14:textId="77777777" w:rsidR="00815E97" w:rsidRPr="00335B84" w:rsidRDefault="00815E97" w:rsidP="00815E97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AC6FA5D" w14:textId="77777777" w:rsidR="00815E97" w:rsidRDefault="00815E97" w:rsidP="00815E97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  <w:bookmarkStart w:id="0" w:name="_GoBack"/>
      <w:bookmarkEnd w:id="0"/>
    </w:p>
    <w:p w14:paraId="4E7F8C0A" w14:textId="77777777" w:rsidR="00815E97" w:rsidRDefault="00815E97" w:rsidP="00815E97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0E2C35B3" w14:textId="77777777" w:rsidR="00815E97" w:rsidRDefault="00815E97" w:rsidP="00815E97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5114D43D" w14:textId="77777777" w:rsidR="00815E97" w:rsidRPr="00341EED" w:rsidRDefault="00815E97" w:rsidP="00815E97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815E97" w:rsidRPr="00341EED" w14:paraId="034CC1E3" w14:textId="77777777" w:rsidTr="00A502C7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271F1B8D" w14:textId="77777777" w:rsidR="00815E97" w:rsidRPr="007A0320" w:rsidRDefault="00815E97" w:rsidP="00A5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6F70BF92" w14:textId="77777777" w:rsidR="00815E97" w:rsidRPr="007A0320" w:rsidRDefault="00815E97" w:rsidP="00A5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53722B97" w14:textId="77777777" w:rsidR="00815E97" w:rsidRPr="007A0320" w:rsidRDefault="00815E97" w:rsidP="00A5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5DFF1AE4" w14:textId="77777777" w:rsidR="00815E97" w:rsidRPr="007A0320" w:rsidRDefault="00815E97" w:rsidP="00A5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1EB79145" w14:textId="77777777" w:rsidR="00815E97" w:rsidRPr="007A0320" w:rsidRDefault="00815E97" w:rsidP="00A5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815E97" w:rsidRPr="00341EED" w14:paraId="405CA862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32B6CF52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2A3C5CED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8C5BC4C" w14:textId="77777777" w:rsidR="00815E97" w:rsidRPr="00214B52" w:rsidRDefault="00815E97" w:rsidP="00A502C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04D5A567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0237" w14:textId="77777777" w:rsidR="00815E97" w:rsidRPr="00042DE5" w:rsidRDefault="00815E97" w:rsidP="00A502C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10,700.00     </w:t>
            </w:r>
          </w:p>
        </w:tc>
      </w:tr>
      <w:tr w:rsidR="00815E97" w:rsidRPr="00341EED" w14:paraId="59A51056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DB49E7B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5309738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4262492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0655DE18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E529" w14:textId="77777777" w:rsidR="00815E97" w:rsidRPr="00042DE5" w:rsidRDefault="00815E97" w:rsidP="00A502C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15,000.00</w:t>
            </w:r>
          </w:p>
        </w:tc>
      </w:tr>
      <w:tr w:rsidR="00815E97" w:rsidRPr="00341EED" w14:paraId="3BB95AC7" w14:textId="77777777" w:rsidTr="00A502C7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0A728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9834B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EC550" w14:textId="77777777" w:rsidR="00815E97" w:rsidRPr="00214B52" w:rsidRDefault="00815E97" w:rsidP="00A502C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62A46BA5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941F" w14:textId="77777777" w:rsidR="00815E97" w:rsidRPr="00042DE5" w:rsidRDefault="00815E97" w:rsidP="00A502C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500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815E97" w:rsidRPr="00341EED" w14:paraId="098EE6BF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0DC6540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22523BD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5D8DB2E" w14:textId="77777777" w:rsidR="00815E97" w:rsidRPr="00214B52" w:rsidRDefault="00815E97" w:rsidP="00A502C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B5D6586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C283" w14:textId="77777777" w:rsidR="00815E97" w:rsidRPr="00042DE5" w:rsidRDefault="00815E97" w:rsidP="00A502C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,500.00      </w:t>
            </w:r>
          </w:p>
        </w:tc>
      </w:tr>
      <w:tr w:rsidR="00815E97" w:rsidRPr="00341EED" w14:paraId="307541B7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A36E7FB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76E63AC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0F28F02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4650B2F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BA2F" w14:textId="77777777" w:rsidR="00815E97" w:rsidRPr="00042DE5" w:rsidRDefault="00815E97" w:rsidP="00A502C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11,000.00</w:t>
            </w:r>
          </w:p>
        </w:tc>
      </w:tr>
      <w:tr w:rsidR="00815E97" w:rsidRPr="00341EED" w14:paraId="3BEED76F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D66DC81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5FE3C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296EE34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center"/>
          </w:tcPr>
          <w:p w14:paraId="533D39C0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5410" w14:textId="77777777" w:rsidR="00815E97" w:rsidRPr="00042DE5" w:rsidRDefault="00815E97" w:rsidP="00A502C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815E97" w:rsidRPr="00341EED" w14:paraId="74AB3F3C" w14:textId="77777777" w:rsidTr="00A502C7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B8D46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78901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FA548" w14:textId="77777777" w:rsidR="00815E97" w:rsidRPr="00214B52" w:rsidRDefault="00815E97" w:rsidP="00A502C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6884A4A7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9148" w14:textId="77777777" w:rsidR="00815E97" w:rsidRPr="00042DE5" w:rsidRDefault="00815E97" w:rsidP="00A502C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815E97" w:rsidRPr="00341EED" w14:paraId="1F4313EA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8A5D6F5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D346014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D56A866" w14:textId="77777777" w:rsidR="00815E97" w:rsidRPr="00214B52" w:rsidRDefault="00815E97" w:rsidP="00A502C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20870F53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9474" w14:textId="77777777" w:rsidR="00815E97" w:rsidRPr="00042DE5" w:rsidRDefault="00815E97" w:rsidP="00A502C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815E97" w:rsidRPr="00341EED" w14:paraId="56B6E3C0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B5FAF87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0DDBEBC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5EB1354" w14:textId="77777777" w:rsidR="00815E97" w:rsidRPr="00214B52" w:rsidRDefault="00815E97" w:rsidP="00A502C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06515FFA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A0DB" w14:textId="77777777" w:rsidR="00815E97" w:rsidRPr="00042DE5" w:rsidRDefault="00815E97" w:rsidP="00A502C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815E97" w:rsidRPr="00341EED" w14:paraId="5E45B767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14C0FB2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2FC6D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39AB67D" w14:textId="77777777" w:rsidR="00815E97" w:rsidRPr="00214B52" w:rsidRDefault="00815E97" w:rsidP="00A502C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157D1E6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1B06" w14:textId="77777777" w:rsidR="00815E97" w:rsidRPr="00042DE5" w:rsidRDefault="00815E97" w:rsidP="00A502C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815E97" w:rsidRPr="00341EED" w14:paraId="63E828CC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399DEEF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A3B9C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09D9FC5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A072912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95F2" w14:textId="77777777" w:rsidR="00815E97" w:rsidRPr="00042DE5" w:rsidRDefault="00815E97" w:rsidP="00A502C7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815E97" w:rsidRPr="00341EED" w14:paraId="28030BD7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C7209AD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A1D72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97871F6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5CB8B226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3618" w14:textId="77777777" w:rsidR="00815E97" w:rsidRPr="00042DE5" w:rsidRDefault="00815E97" w:rsidP="00A502C7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815E97" w:rsidRPr="00341EED" w14:paraId="55C38C7B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7E9F7C5" w14:textId="77777777" w:rsidR="00815E97" w:rsidRPr="00214B52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3110B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D41899F" w14:textId="77777777" w:rsidR="00815E97" w:rsidRPr="00214B52" w:rsidRDefault="00815E97" w:rsidP="00A502C7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26495C33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D649" w14:textId="77777777" w:rsidR="00815E97" w:rsidRPr="00042DE5" w:rsidRDefault="00815E97" w:rsidP="00A502C7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815E97" w:rsidRPr="00341EED" w14:paraId="03F761BB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9F11BFB" w14:textId="77777777" w:rsidR="00815E97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B4918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ERICK ENRIQUE DE LEÓN LOBOS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EC0008D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16E1EB1B" w14:textId="77777777" w:rsidR="00815E97" w:rsidRPr="00214B52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2207" w14:textId="77777777" w:rsidR="00815E97" w:rsidRPr="00042DE5" w:rsidRDefault="00815E97" w:rsidP="00A502C7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6A46BC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6A46BC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14,000.00</w:t>
            </w:r>
          </w:p>
        </w:tc>
      </w:tr>
      <w:tr w:rsidR="00815E97" w:rsidRPr="00341EED" w14:paraId="7143F68C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46CE7B9" w14:textId="77777777" w:rsidR="00815E97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2852B" w14:textId="77777777" w:rsidR="00815E97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EDY YONATAN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8BB77BE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4AEDABE9" w14:textId="77777777" w:rsidR="00815E97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D51A" w14:textId="77777777" w:rsidR="00815E97" w:rsidRDefault="00815E97" w:rsidP="00A502C7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6,500.00</w:t>
            </w:r>
          </w:p>
        </w:tc>
      </w:tr>
      <w:tr w:rsidR="00815E97" w:rsidRPr="00341EED" w14:paraId="421D40B6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7564A3A" w14:textId="77777777" w:rsidR="00815E97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A662B" w14:textId="77777777" w:rsidR="00815E97" w:rsidRPr="006A46BC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MARIANO MIGUEL SANTIZO DÍAZ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0DE43F5" w14:textId="77777777" w:rsidR="00815E97" w:rsidRPr="006A46BC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09E1DAA9" w14:textId="77777777" w:rsidR="00815E97" w:rsidRPr="006A46BC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31E7" w14:textId="77777777" w:rsidR="00815E97" w:rsidRPr="006A46BC" w:rsidRDefault="00815E97" w:rsidP="00A502C7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8,500.00</w:t>
            </w:r>
          </w:p>
        </w:tc>
      </w:tr>
      <w:tr w:rsidR="00815E97" w:rsidRPr="00341EED" w14:paraId="4642270E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7485F21" w14:textId="77777777" w:rsidR="00815E97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1" w:name="_Hlk117583849"/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D1A" w14:textId="77777777" w:rsidR="00815E97" w:rsidRPr="006A46BC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ROBERTO EFRAIN RODRIGUEZ GIRON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0443885" w14:textId="77777777" w:rsidR="00815E97" w:rsidRPr="006A46BC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2438F107" w14:textId="77777777" w:rsidR="00815E97" w:rsidRPr="006A46BC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618D" w14:textId="77777777" w:rsidR="00815E97" w:rsidRPr="006A46BC" w:rsidRDefault="00815E97" w:rsidP="00A502C7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14,000.00</w:t>
            </w:r>
          </w:p>
        </w:tc>
      </w:tr>
      <w:bookmarkEnd w:id="1"/>
      <w:tr w:rsidR="00815E97" w:rsidRPr="00341EED" w14:paraId="195F7EE5" w14:textId="77777777" w:rsidTr="00A502C7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2E10CD7" w14:textId="77777777" w:rsidR="00815E97" w:rsidRDefault="00815E97" w:rsidP="00A50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67C42" w14:textId="77777777" w:rsidR="00815E97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30854">
              <w:rPr>
                <w:rFonts w:asciiTheme="majorHAnsi" w:hAnsiTheme="majorHAnsi" w:cs="Arial"/>
                <w:sz w:val="18"/>
                <w:szCs w:val="18"/>
              </w:rPr>
              <w:t>MARIA ISABEL TUPUL CEBALLOS DE GÓMEZ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9C9B608" w14:textId="77777777" w:rsidR="00815E97" w:rsidRPr="00214B52" w:rsidRDefault="00815E97" w:rsidP="00A502C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4A594ABD" w14:textId="77777777" w:rsidR="00815E97" w:rsidRDefault="00815E97" w:rsidP="00A502C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30854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1BFC" w14:textId="77777777" w:rsidR="00815E97" w:rsidRDefault="00815E97" w:rsidP="00A502C7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A30854">
              <w:rPr>
                <w:rFonts w:asciiTheme="majorHAnsi" w:hAnsiTheme="majorHAnsi"/>
                <w:color w:val="215967"/>
                <w:sz w:val="20"/>
                <w:szCs w:val="20"/>
              </w:rPr>
              <w:t>Q                                     8,500.00</w:t>
            </w:r>
          </w:p>
        </w:tc>
      </w:tr>
    </w:tbl>
    <w:p w14:paraId="07C2A1F6" w14:textId="24B50682" w:rsidR="002C59CE" w:rsidRDefault="009551D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DC919D3" w14:textId="66F08792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48DD6AA" w14:textId="4070FD71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9B7AF0B" w14:textId="26C30E6B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40CD50C" w14:textId="1B55ED5A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A7F4DD1" w14:textId="10D926A4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5AC21A4" w14:textId="6793760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F23E8A6" w14:textId="3FA0F6AE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D244AE7" w14:textId="145A43A8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5E23F4C" w14:textId="33A33A73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8062093" w14:textId="3E1C763A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4F06C34" w14:textId="7673FE9F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AFC2401" w14:textId="15FE192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0179807" w14:textId="4C225116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B8D88A4" w14:textId="5FBFD8A3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DE6D5FB" w14:textId="7BABE62E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CAA776A" w14:textId="02B3C500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59939E9" w14:textId="224F803B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EF72715" w14:textId="4AA32DB1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85A8305" w14:textId="695E1448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A27709" w14:textId="77BD7AC5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B1BC3FD" w14:textId="77777777" w:rsidR="00DE0B9F" w:rsidRDefault="00DE0B9F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474EE00" w14:textId="04DB3F82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A2018F8" w14:textId="6C6ACB84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80E7698" w14:textId="7777777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ADA9A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0B2DFE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A1F47F" w14:textId="77777777" w:rsidR="002E682E" w:rsidRPr="006F717B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43A85F9" w14:textId="77777777" w:rsidR="00E27D20" w:rsidRPr="00335B84" w:rsidRDefault="00E27D20" w:rsidP="00E27D2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E27D20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04329F0A" w14:textId="77777777" w:rsidR="00E27D20" w:rsidRPr="00642243" w:rsidRDefault="00E27D20" w:rsidP="00E27D2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250C0698" w14:textId="77777777" w:rsidR="00E27D20" w:rsidRDefault="00E27D20" w:rsidP="00E27D2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5965C564" w14:textId="77777777" w:rsidR="00E27D20" w:rsidRPr="00335B84" w:rsidRDefault="00E27D20" w:rsidP="00E27D20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31/12/2022</w:t>
      </w:r>
    </w:p>
    <w:p w14:paraId="305274CE" w14:textId="77777777" w:rsidR="00E27D20" w:rsidRPr="00335B84" w:rsidRDefault="00E27D20" w:rsidP="00E27D20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6657D6C1" w14:textId="77777777" w:rsidR="00E27D20" w:rsidRPr="00335B84" w:rsidRDefault="00E27D20" w:rsidP="00E27D20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52D694BC" w14:textId="77777777" w:rsidR="00E27D20" w:rsidRPr="00341EED" w:rsidRDefault="00E27D20" w:rsidP="00E27D20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 188 Y 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E27D20" w:rsidRPr="00341EED" w14:paraId="3DE84DAC" w14:textId="77777777" w:rsidTr="00F73546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0D14DC59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7455F2F5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20569CCA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35C9A78F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142DD8F1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E27D20" w:rsidRPr="00341EED" w14:paraId="46816381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9B33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66B397" w14:textId="77777777" w:rsidR="00E27D20" w:rsidRPr="00F6761D" w:rsidRDefault="00E27D20" w:rsidP="00F73546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48D4F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DE74B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EE8AF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E27D20" w:rsidRPr="00341EED" w14:paraId="7D23C03D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536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AD414A" w14:textId="77777777" w:rsidR="00E27D20" w:rsidRPr="00F6761D" w:rsidRDefault="00E27D20" w:rsidP="00F73546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EAAA4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5209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F1DF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E27D20" w:rsidRPr="00341EED" w14:paraId="47ACF97A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E842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E50ECF" w14:textId="77777777" w:rsidR="00E27D20" w:rsidRPr="00F6761D" w:rsidRDefault="00E27D20" w:rsidP="00F73546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GLORIA LISBETH CASTELLANOS BALCARCEL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5E514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20DDA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A3918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E27D20" w:rsidRPr="00341EED" w14:paraId="2E517638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9A28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85CC64" w14:textId="77777777" w:rsidR="00E27D20" w:rsidRPr="00F6761D" w:rsidRDefault="00E27D20" w:rsidP="00F73546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RODOLFO GUILLERMO  SILIÉZAR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F0CB1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6BF84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DDCEF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E27D20" w:rsidRPr="00341EED" w14:paraId="0C6DDBF8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16E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DC3FB2" w14:textId="77777777" w:rsidR="00E27D20" w:rsidRPr="00F6761D" w:rsidRDefault="00E27D20" w:rsidP="00F73546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BORIS RODRIGO AVILA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45520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26EB7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1DE6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E27D20" w:rsidRPr="00341EED" w14:paraId="35C4CFD5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83A5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7346E1" w14:textId="77777777" w:rsidR="00E27D20" w:rsidRPr="00F6761D" w:rsidRDefault="00E27D20" w:rsidP="00F73546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2FBFB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A8A4" w14:textId="77777777" w:rsidR="00E27D20" w:rsidRPr="004F60FF" w:rsidRDefault="00E27D20" w:rsidP="00F73546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7A153" w14:textId="77777777" w:rsidR="00E27D20" w:rsidRDefault="00E27D20" w:rsidP="00F735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E27D20" w:rsidRPr="00341EED" w14:paraId="1BAB6C00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00C2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37FF46" w14:textId="77777777" w:rsidR="00E27D20" w:rsidRPr="00F6761D" w:rsidRDefault="00E27D20" w:rsidP="00F73546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8F060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8BCE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64A2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E27D20" w:rsidRPr="00341EED" w14:paraId="14EF2B9E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0AFA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C0DD88" w14:textId="77777777" w:rsidR="00E27D20" w:rsidRPr="00F6761D" w:rsidRDefault="00E27D20" w:rsidP="00F73546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F7389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03366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A7B8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E27D20" w:rsidRPr="00341EED" w14:paraId="7C720534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03D9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C55F31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1BFF5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D5E0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2AAE0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E27D20" w:rsidRPr="00341EED" w14:paraId="054363C9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84B7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763ED1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4A5B4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B2B3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3B5F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E27D20" w:rsidRPr="00341EED" w14:paraId="2735E8D7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D94F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386386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CB86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27DDD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6B3E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E27D20" w:rsidRPr="00341EED" w14:paraId="0B7435A7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463D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BD6C99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C0CA3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A801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2D93A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7D20" w:rsidRPr="00341EED" w14:paraId="2E735F09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0843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B8957B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B70CB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DECE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A747B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7D20" w:rsidRPr="00341EED" w14:paraId="1C4C6588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B9A2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0B3BC5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0A5B8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63AE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6C9E7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7D20" w:rsidRPr="00341EED" w14:paraId="65346D97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D83E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779817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294D5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46720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15DD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E27D20" w:rsidRPr="00341EED" w14:paraId="01E7E2A3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1D70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3F1486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336C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86870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B5EFE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27D20" w:rsidRPr="00341EED" w14:paraId="01F89B72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28B5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9C8903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12016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F0B1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68426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E27D20" w:rsidRPr="00341EED" w14:paraId="75E9BCB9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1EC9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59CB9B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4C7D6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31E02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2EE39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E27D20" w:rsidRPr="00341EED" w14:paraId="71B46271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F201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C5E04F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B2FA2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F3A22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613DA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E27D20" w:rsidRPr="00341EED" w14:paraId="0A545407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777F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C21315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30590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45BE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58176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E27D20" w:rsidRPr="00341EED" w14:paraId="600E5AD7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40F2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506ACB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DB048" w14:textId="77777777" w:rsidR="00E27D20" w:rsidRDefault="00E27D20" w:rsidP="00F73546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09F62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F72A8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E27D20" w:rsidRPr="00341EED" w14:paraId="46F7909D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D2B5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03331C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C8C58" w14:textId="77777777" w:rsidR="00E27D20" w:rsidRDefault="00E27D20" w:rsidP="00F73546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0D746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F60F7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E27D20" w:rsidRPr="00341EED" w14:paraId="13D3968D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A94F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33001C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805CB" w14:textId="77777777" w:rsidR="00E27D20" w:rsidRDefault="00E27D20" w:rsidP="00F73546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0B7E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3B7CDD4E" w14:textId="77777777" w:rsidR="00E27D20" w:rsidRDefault="00E27D20" w:rsidP="00F7354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2CED4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5E057E85" w14:textId="77777777" w:rsidR="00E27D20" w:rsidRPr="00AE27A6" w:rsidRDefault="00E27D20" w:rsidP="00F7354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27D20" w:rsidRPr="00341EED" w14:paraId="54A11B06" w14:textId="77777777" w:rsidTr="00F73546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57B8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890609" w14:textId="77777777" w:rsidR="00E27D20" w:rsidRPr="006A3EE2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95916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BAEAE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088935A3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5B66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044E1FD7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44282F08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27D20" w:rsidRPr="00341EED" w14:paraId="01982AEC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9C35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F36DBB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5558F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01263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25B9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417A082B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27D20" w:rsidRPr="00341EED" w14:paraId="6B2C4C42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5648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01EAFE" w14:textId="77777777" w:rsidR="00E27D20" w:rsidRDefault="00E27D20" w:rsidP="00F73546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0C141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2B02E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BF2F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E27D20" w:rsidRPr="00341EED" w14:paraId="54D9B70E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662E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3AC342" w14:textId="77777777" w:rsidR="00E27D20" w:rsidRPr="00191D01" w:rsidRDefault="00E27D20" w:rsidP="00F7354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MARILYN  ESTÉFANA RUCUCH CRUZ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19EEF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AF623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18936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E27D20" w:rsidRPr="00341EED" w14:paraId="4F17A763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724" w14:textId="77777777" w:rsidR="00E27D20" w:rsidRDefault="00E27D20" w:rsidP="00F735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CF77EDE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CAB583" w14:textId="77777777" w:rsidR="00E27D20" w:rsidRPr="00191D01" w:rsidRDefault="00E27D20" w:rsidP="00F7354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1B26BC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2122C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FE293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3EAE8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E27D20" w:rsidRPr="00341EED" w14:paraId="1E32AA42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6A63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67479C" w14:textId="77777777" w:rsidR="00E27D20" w:rsidRPr="00191D01" w:rsidRDefault="00E27D20" w:rsidP="00F7354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2F7E1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C1BCD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34FA2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E27D20" w:rsidRPr="00341EED" w14:paraId="11EB6F1E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667E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FAB24F" w14:textId="77777777" w:rsidR="00E27D20" w:rsidRPr="001B26BC" w:rsidRDefault="00E27D20" w:rsidP="00F7354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765ED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E1E25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649C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E27D20" w:rsidRPr="00341EED" w14:paraId="4AB6E252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9F74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7BD88B" w14:textId="77777777" w:rsidR="00E27D20" w:rsidRPr="001B26BC" w:rsidRDefault="00E27D20" w:rsidP="00F7354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F1733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9DD0B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1967D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E27D20" w:rsidRPr="00341EED" w14:paraId="31F02E87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445F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ECCF84" w14:textId="77777777" w:rsidR="00E27D20" w:rsidRPr="001B26BC" w:rsidRDefault="00E27D20" w:rsidP="00F7354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20772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46A11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FD39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E27D20" w:rsidRPr="00341EED" w14:paraId="19799AFA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BB12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568D10" w14:textId="77777777" w:rsidR="00E27D20" w:rsidRPr="001B26BC" w:rsidRDefault="00E27D20" w:rsidP="00F7354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BRENDA BEATRIZ RECINOS BARAHONA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E6B64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A73A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5C59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E27D20" w:rsidRPr="00341EED" w14:paraId="7929E5F0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17B9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0A092C" w14:textId="77777777" w:rsidR="00E27D20" w:rsidRPr="001B26BC" w:rsidRDefault="00E27D20" w:rsidP="00F73546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EA537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0CB8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5AB50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E27D20" w:rsidRPr="00341EED" w14:paraId="0C17B247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2C23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150F9C" w14:textId="77777777" w:rsidR="00E27D20" w:rsidRPr="001B26BC" w:rsidRDefault="00E27D20" w:rsidP="00F7354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4A5CB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93995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2E4FD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E27D20" w:rsidRPr="00341EED" w14:paraId="0EDE90AE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4A5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01DFEB" w14:textId="77777777" w:rsidR="00E27D20" w:rsidRPr="001B26BC" w:rsidRDefault="00E27D20" w:rsidP="00F7354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81A22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F4314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CF6A2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E27D20" w:rsidRPr="00341EED" w14:paraId="2099ED93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0C93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2C2112" w14:textId="77777777" w:rsidR="00E27D20" w:rsidRPr="00B23A17" w:rsidRDefault="00E27D20" w:rsidP="00F7354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D75D3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E1AB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1193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E27D20" w:rsidRPr="00341EED" w14:paraId="354F88F5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EA95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A3293A" w14:textId="77777777" w:rsidR="00E27D20" w:rsidRPr="00B23A17" w:rsidRDefault="00E27D20" w:rsidP="00F73546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15A67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6146F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B932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E27D20" w:rsidRPr="00341EED" w14:paraId="1A4D1501" w14:textId="77777777" w:rsidTr="00F73546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F805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48A990" w14:textId="77777777" w:rsidR="00E27D20" w:rsidRPr="00B23A17" w:rsidRDefault="00E27D20" w:rsidP="00F735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DELIA PÉREZ GARCÍA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DD9AC" w14:textId="77777777" w:rsidR="00E27D20" w:rsidRPr="003B2F88" w:rsidRDefault="00E27D20" w:rsidP="00F73546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46596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A1DFB" w14:textId="77777777" w:rsidR="00E27D20" w:rsidRDefault="00E27D20" w:rsidP="00F735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</w:tbl>
    <w:p w14:paraId="1A2B93B8" w14:textId="77777777" w:rsidR="00E27D20" w:rsidRDefault="00E27D20" w:rsidP="00E27D20"/>
    <w:p w14:paraId="14CEB0D8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58630E62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6B2B9D1E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033767BC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7F93570F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527FCA65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0B845D7C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70031AE3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422B6330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1588F17F" w14:textId="77777777" w:rsidR="00E27D20" w:rsidRDefault="00E27D20" w:rsidP="00E27D20">
      <w:pPr>
        <w:rPr>
          <w:rFonts w:asciiTheme="majorHAnsi" w:hAnsiTheme="majorHAnsi" w:cs="Arial"/>
          <w:b/>
          <w:i/>
          <w:sz w:val="20"/>
          <w:szCs w:val="20"/>
        </w:rPr>
      </w:pPr>
    </w:p>
    <w:p w14:paraId="41A54C6F" w14:textId="77777777" w:rsidR="00E27D20" w:rsidRDefault="00E27D20" w:rsidP="00E27D20"/>
    <w:p w14:paraId="7D721A1C" w14:textId="77777777" w:rsidR="00E27D20" w:rsidRDefault="00E27D20" w:rsidP="00E27D20"/>
    <w:p w14:paraId="1D609192" w14:textId="77777777" w:rsidR="00E27D20" w:rsidRPr="00112663" w:rsidRDefault="00E27D20" w:rsidP="00E27D20">
      <w:pPr>
        <w:jc w:val="center"/>
        <w:rPr>
          <w:b/>
        </w:rPr>
      </w:pPr>
      <w:r w:rsidRPr="00112663">
        <w:rPr>
          <w:b/>
        </w:rPr>
        <w:t>RENGLON 022</w:t>
      </w:r>
    </w:p>
    <w:p w14:paraId="1CBD4903" w14:textId="77777777" w:rsidR="00E27D20" w:rsidRDefault="00E27D20" w:rsidP="00E27D20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E27D20" w:rsidRPr="007A0320" w14:paraId="77861C38" w14:textId="77777777" w:rsidTr="00F73546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24A6A9B2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28C8CE95" w14:textId="77777777" w:rsidR="00E27D20" w:rsidRPr="007A0320" w:rsidRDefault="00E27D20" w:rsidP="00F7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3AA9F775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2587085D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4858AEDA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38BD96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54CDD58B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E27D20" w:rsidRPr="00546E4A" w14:paraId="53C34DD3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6EF591AB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5DE23ABD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4AF45AF9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52D508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1CD8FE3D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068D8128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7DA0856A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2B21F5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C25D97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8D3C6E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5401E1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6F279879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B9E3A68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1033963B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16FEDF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B3C75A5" w14:textId="77777777" w:rsidR="00E27D20" w:rsidRDefault="00E27D20" w:rsidP="00F73546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97A2378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DAF74FC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388A67EB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D114B3F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7B80A24D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DF4BD4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6CAE33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63BE7C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8F5A5D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0C17CD0" w14:textId="77777777" w:rsidR="00E27D20" w:rsidRDefault="00E27D20" w:rsidP="00E27D20"/>
    <w:p w14:paraId="09DDF442" w14:textId="77777777" w:rsidR="00E27D20" w:rsidRDefault="00E27D20" w:rsidP="00E27D20"/>
    <w:p w14:paraId="22F04066" w14:textId="77777777" w:rsidR="00E27D20" w:rsidRPr="00CB775C" w:rsidRDefault="00E27D20" w:rsidP="00E27D20">
      <w:pPr>
        <w:jc w:val="center"/>
        <w:rPr>
          <w:b/>
        </w:rPr>
      </w:pPr>
      <w:r w:rsidRPr="00CB775C">
        <w:rPr>
          <w:b/>
        </w:rPr>
        <w:lastRenderedPageBreak/>
        <w:t>RENGLON 011</w:t>
      </w:r>
    </w:p>
    <w:p w14:paraId="75E35A46" w14:textId="77777777" w:rsidR="00E27D20" w:rsidRDefault="00E27D20" w:rsidP="00E27D20"/>
    <w:p w14:paraId="2E0B2BBD" w14:textId="77777777" w:rsidR="00E27D20" w:rsidRDefault="00E27D20" w:rsidP="00E27D20">
      <w:pPr>
        <w:rPr>
          <w:rFonts w:asciiTheme="majorHAnsi" w:hAnsiTheme="majorHAnsi"/>
          <w:sz w:val="18"/>
          <w:szCs w:val="18"/>
        </w:rPr>
      </w:pPr>
    </w:p>
    <w:p w14:paraId="7D99B252" w14:textId="77777777" w:rsidR="00E27D20" w:rsidRDefault="00E27D20" w:rsidP="00E27D20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E27D20" w:rsidRPr="007A0320" w14:paraId="6B33A429" w14:textId="77777777" w:rsidTr="00F73546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0C5AEAA1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16E7D944" w14:textId="77777777" w:rsidR="00E27D20" w:rsidRPr="007A0320" w:rsidRDefault="00E27D20" w:rsidP="00F7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5786B0B6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653619FF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67902A58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20B56297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93EE8E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E27D20" w:rsidRPr="00546E4A" w14:paraId="1B67B1AF" w14:textId="77777777" w:rsidTr="00F73546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372DAC49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E373BDE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58009B33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A4ECE91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C575EC1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DACFEE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262CFF3B" w14:textId="77777777" w:rsidTr="00F73546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74184057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1694B88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F83790C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1C796A2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EA6D17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C67D396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63DF2661" w14:textId="77777777" w:rsidTr="00F73546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274836D4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186C25EE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7F7D6CF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9F87148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B1EA5D4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CCAB94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646A9968" w14:textId="0708C122" w:rsidR="00706151" w:rsidRDefault="00706151" w:rsidP="00706151"/>
    <w:p w14:paraId="47074B37" w14:textId="7DDD5372" w:rsidR="00DB04D7" w:rsidRPr="006F717B" w:rsidRDefault="00DB04D7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5D19BFA3" w14:textId="4C2F9E92" w:rsidR="005618FC" w:rsidRPr="006F717B" w:rsidRDefault="005618FC" w:rsidP="00DB04D7">
      <w:pPr>
        <w:pStyle w:val="NormalWeb"/>
        <w:spacing w:before="0" w:after="0" w:line="240" w:lineRule="auto"/>
        <w:rPr>
          <w:rFonts w:ascii="Arial" w:hAnsi="Arial" w:cs="Arial"/>
          <w:b/>
          <w:bCs/>
          <w:color w:val="FF0000"/>
        </w:rPr>
      </w:pPr>
    </w:p>
    <w:p w14:paraId="1DD49534" w14:textId="77777777" w:rsidR="00670AA3" w:rsidRPr="006F717B" w:rsidRDefault="00670AA3" w:rsidP="002C59C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6CA2F6" w14:textId="77777777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</w:p>
    <w:p w14:paraId="05B4A49E" w14:textId="4FD7D2A2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criminal, estrategias de seguridad, prevención del delito e inteligencia del Estado que realiza la Policía Nacional Civil, y su divulgación pone en riesgo el</w:t>
      </w:r>
    </w:p>
    <w:p w14:paraId="7E1BEE94" w14:textId="25B88238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Sistema Nacional de Seguridad, con fundamento en el Artículo 10 Numeral 4 del Decreto Número 57-2008, Ley de Acceso a la Información Pública; y Artículo</w:t>
      </w:r>
    </w:p>
    <w:p w14:paraId="109C91EA" w14:textId="77777777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12 numeral 5 del Decreto No. 11-97, Ley de la Policía Nacional Civil, ambos del Congreso de la República de Guatemala.</w:t>
      </w:r>
    </w:p>
    <w:p w14:paraId="61967215" w14:textId="77777777" w:rsidR="00670AA3" w:rsidRPr="00706151" w:rsidRDefault="00670AA3" w:rsidP="002C59CE">
      <w:pPr>
        <w:rPr>
          <w:rFonts w:ascii="Cambria" w:hAnsi="Cambria" w:cs="Arial"/>
          <w:b/>
          <w:bCs/>
          <w:i/>
          <w:sz w:val="20"/>
          <w:szCs w:val="20"/>
        </w:rPr>
      </w:pPr>
    </w:p>
    <w:p w14:paraId="6223A439" w14:textId="3268715E" w:rsidR="00A71E9F" w:rsidRPr="006F717B" w:rsidRDefault="00A71E9F" w:rsidP="002C59CE">
      <w:pPr>
        <w:pStyle w:val="NormalWeb"/>
        <w:spacing w:before="0" w:after="0" w:line="240" w:lineRule="auto"/>
        <w:rPr>
          <w:color w:val="FF0000"/>
        </w:rPr>
      </w:pPr>
    </w:p>
    <w:sectPr w:rsidR="00A71E9F" w:rsidRPr="006F717B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E8118" w14:textId="77777777" w:rsidR="00017897" w:rsidRDefault="00017897" w:rsidP="00B37B4E">
      <w:pPr>
        <w:pStyle w:val="NormalWeb"/>
      </w:pPr>
      <w:r>
        <w:separator/>
      </w:r>
    </w:p>
  </w:endnote>
  <w:endnote w:type="continuationSeparator" w:id="0">
    <w:p w14:paraId="0E26CA1B" w14:textId="77777777" w:rsidR="00017897" w:rsidRDefault="0001789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14B4" w14:textId="77777777" w:rsidR="00017897" w:rsidRDefault="00017897" w:rsidP="00B37B4E">
      <w:pPr>
        <w:pStyle w:val="NormalWeb"/>
      </w:pPr>
      <w:r>
        <w:separator/>
      </w:r>
    </w:p>
  </w:footnote>
  <w:footnote w:type="continuationSeparator" w:id="0">
    <w:p w14:paraId="0EFAA5EC" w14:textId="77777777" w:rsidR="00017897" w:rsidRDefault="00017897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7B5003-3ADA-429A-A769-59EB8A59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1601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70</cp:revision>
  <cp:lastPrinted>2019-09-25T19:56:00Z</cp:lastPrinted>
  <dcterms:created xsi:type="dcterms:W3CDTF">2020-04-28T17:10:00Z</dcterms:created>
  <dcterms:modified xsi:type="dcterms:W3CDTF">2023-01-05T16:43:00Z</dcterms:modified>
</cp:coreProperties>
</file>